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№5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ИНФОРМАЦИОННАЯ СПРАВКА</w:t>
      </w:r>
    </w:p>
    <w:p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СРЕДНЕЙ ГРУППЫ (4-5 ЛЕТ) ОБЩЕРАЗВИВАЮЩЕЙ НАПРАВЛЕННОСТИ МБДОУ ДЕТСКОГО САДА №5</w:t>
      </w:r>
    </w:p>
    <w:p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Ростовская область, г. Новочеркасск, ул. Троицкая 8 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телефон:</w:t>
      </w:r>
      <w:r>
        <w:rPr>
          <w:rFonts w:ascii="Times New Roman" w:hAnsi="Times New Roman" w:cs="Times New Roman"/>
          <w:sz w:val="28"/>
          <w:szCs w:val="28"/>
        </w:rPr>
        <w:t xml:space="preserve"> 8(8635)22-45-19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fldChar w:fldCharType="begin"/>
      </w:r>
      <w:r>
        <w:instrText xml:space="preserve"> HYPERLINK "mailto:dsad5@list.ru"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8"/>
          <w:szCs w:val="28"/>
          <w:lang w:val="en-US"/>
        </w:rPr>
        <w:t>dsad</w:t>
      </w:r>
      <w:r>
        <w:rPr>
          <w:rStyle w:val="4"/>
          <w:rFonts w:ascii="Times New Roman" w:hAnsi="Times New Roman" w:cs="Times New Roman"/>
          <w:sz w:val="28"/>
          <w:szCs w:val="28"/>
        </w:rPr>
        <w:t>5@</w:t>
      </w:r>
      <w:r>
        <w:rPr>
          <w:rStyle w:val="4"/>
          <w:rFonts w:ascii="Times New Roman" w:hAnsi="Times New Roman" w:cs="Times New Roman"/>
          <w:sz w:val="28"/>
          <w:szCs w:val="28"/>
          <w:lang w:val="en-US"/>
        </w:rPr>
        <w:t>list</w:t>
      </w:r>
      <w:r>
        <w:rPr>
          <w:rStyle w:val="4"/>
          <w:rFonts w:ascii="Times New Roman" w:hAnsi="Times New Roman" w:cs="Times New Roman"/>
          <w:sz w:val="28"/>
          <w:szCs w:val="28"/>
        </w:rPr>
        <w:t>.</w:t>
      </w:r>
      <w:r>
        <w:rPr>
          <w:rStyle w:val="4"/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Style w:val="4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руководителя:</w:t>
      </w:r>
      <w:r>
        <w:rPr>
          <w:rFonts w:ascii="Times New Roman" w:hAnsi="Times New Roman" w:cs="Times New Roman"/>
          <w:sz w:val="28"/>
          <w:szCs w:val="28"/>
        </w:rPr>
        <w:t xml:space="preserve"> Пшеничнова Лариса Ивановна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педагогов:</w:t>
      </w:r>
      <w:r>
        <w:rPr>
          <w:rFonts w:ascii="Times New Roman" w:hAnsi="Times New Roman" w:cs="Times New Roman"/>
          <w:sz w:val="28"/>
          <w:szCs w:val="28"/>
        </w:rPr>
        <w:t xml:space="preserve"> Филина Елена Викторовна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Назарова Марина Александровна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младшего воспитателя:</w:t>
      </w:r>
      <w:r>
        <w:rPr>
          <w:rFonts w:ascii="Times New Roman" w:hAnsi="Times New Roman" w:cs="Times New Roman"/>
          <w:sz w:val="28"/>
          <w:szCs w:val="28"/>
        </w:rPr>
        <w:t xml:space="preserve"> Королева Дарья Анатольевна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Новочеркасск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 учебный год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 4-5 лет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Филина Елена Викторовна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Назарова Марина Александровна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Краткое описание группы: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располагается на первом этаже детского сада, в первом здании.  Общая площадь группы составляет 97,5. Из них: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спальни:18,8 кв.м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Групповая комната:40,3 кв.м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Туалет:11,1 кв.м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Раздевалка:18,2 кв.м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Моечная комната:9,1 кв.м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стен, пола, мебели, штор подобран по принципу использования спокойных и нейтральных тонов, не вызывающих дополнительного возбуждения и раздражения. Мебель в группе установлена в контексте общей композиции. Освещение в группе соответствует нормам СанПИНа.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основного оборудования предметно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развивающей среды группы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Предметы мебели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5952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Групповая комната</w:t>
            </w:r>
          </w:p>
        </w:tc>
        <w:tc>
          <w:tcPr>
            <w:tcW w:w="22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9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Интерактивная доска</w:t>
            </w:r>
          </w:p>
        </w:tc>
        <w:tc>
          <w:tcPr>
            <w:tcW w:w="22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2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Стол треугольный – деревянный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(для кинетического песка)</w:t>
            </w:r>
          </w:p>
        </w:tc>
        <w:tc>
          <w:tcPr>
            <w:tcW w:w="22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Табурет зелёный</w:t>
            </w:r>
          </w:p>
        </w:tc>
        <w:tc>
          <w:tcPr>
            <w:tcW w:w="22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Доска магнитная настенная</w:t>
            </w:r>
          </w:p>
        </w:tc>
        <w:tc>
          <w:tcPr>
            <w:tcW w:w="22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канцелярских принадлежностей</w:t>
            </w:r>
          </w:p>
        </w:tc>
        <w:tc>
          <w:tcPr>
            <w:tcW w:w="22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низкий</w:t>
            </w:r>
          </w:p>
        </w:tc>
        <w:tc>
          <w:tcPr>
            <w:tcW w:w="22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Табурет деревянный «хохлома»</w:t>
            </w:r>
          </w:p>
        </w:tc>
        <w:tc>
          <w:tcPr>
            <w:tcW w:w="22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Полка навесная маленькая</w:t>
            </w:r>
          </w:p>
        </w:tc>
        <w:tc>
          <w:tcPr>
            <w:tcW w:w="22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Стенка «Горка» для игрушек</w:t>
            </w:r>
          </w:p>
        </w:tc>
        <w:tc>
          <w:tcPr>
            <w:tcW w:w="22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детский игровой белый</w:t>
            </w:r>
          </w:p>
        </w:tc>
        <w:tc>
          <w:tcPr>
            <w:tcW w:w="22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для раздачи еды</w:t>
            </w:r>
          </w:p>
        </w:tc>
        <w:tc>
          <w:tcPr>
            <w:tcW w:w="22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обеденный 6-местный</w:t>
            </w:r>
          </w:p>
        </w:tc>
        <w:tc>
          <w:tcPr>
            <w:tcW w:w="22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Стулья детские</w:t>
            </w:r>
          </w:p>
        </w:tc>
        <w:tc>
          <w:tcPr>
            <w:tcW w:w="22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Ковер синтетический прямоугольный 3*4</w:t>
            </w:r>
          </w:p>
        </w:tc>
        <w:tc>
          <w:tcPr>
            <w:tcW w:w="22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Кровать 3-х ярусная выкатная с тумбой</w:t>
            </w:r>
          </w:p>
        </w:tc>
        <w:tc>
          <w:tcPr>
            <w:tcW w:w="22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Зеркало 35*95</w:t>
            </w:r>
          </w:p>
        </w:tc>
        <w:tc>
          <w:tcPr>
            <w:tcW w:w="22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Табурет деревянный «хохлома»</w:t>
            </w:r>
          </w:p>
        </w:tc>
        <w:tc>
          <w:tcPr>
            <w:tcW w:w="22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Диван мягкий детский</w:t>
            </w:r>
          </w:p>
        </w:tc>
        <w:tc>
          <w:tcPr>
            <w:tcW w:w="22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Кресла мягкие детские</w:t>
            </w:r>
          </w:p>
        </w:tc>
        <w:tc>
          <w:tcPr>
            <w:tcW w:w="22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Кроватка для кукол деревянная двух - ярусная</w:t>
            </w:r>
          </w:p>
        </w:tc>
        <w:tc>
          <w:tcPr>
            <w:tcW w:w="22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Трюмо детское</w:t>
            </w:r>
          </w:p>
        </w:tc>
        <w:tc>
          <w:tcPr>
            <w:tcW w:w="22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Стульчик к трюмо зеленый</w:t>
            </w:r>
          </w:p>
        </w:tc>
        <w:tc>
          <w:tcPr>
            <w:tcW w:w="22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Пуфик мягкий детский</w:t>
            </w:r>
          </w:p>
        </w:tc>
        <w:tc>
          <w:tcPr>
            <w:tcW w:w="22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Стеллаж обувной </w:t>
            </w:r>
          </w:p>
        </w:tc>
        <w:tc>
          <w:tcPr>
            <w:tcW w:w="22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9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Коврограф</w:t>
            </w:r>
          </w:p>
        </w:tc>
        <w:tc>
          <w:tcPr>
            <w:tcW w:w="22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5954"/>
        <w:gridCol w:w="2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Спальня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Подвесная полка для методической литературы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мягкий черный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«Хохлома»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Кровать детская 2-х ярусная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Комод пластиковый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7103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3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Моечная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№ п/п</w:t>
            </w:r>
          </w:p>
        </w:tc>
        <w:tc>
          <w:tcPr>
            <w:tcW w:w="7103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Наименование</w:t>
            </w:r>
          </w:p>
        </w:tc>
        <w:tc>
          <w:tcPr>
            <w:tcW w:w="153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№ п/п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7103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Шкафы навесные</w:t>
            </w:r>
          </w:p>
        </w:tc>
        <w:tc>
          <w:tcPr>
            <w:tcW w:w="153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71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Шкафы напольные</w:t>
            </w:r>
          </w:p>
        </w:tc>
        <w:tc>
          <w:tcPr>
            <w:tcW w:w="15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7103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Стул большой мягкий</w:t>
            </w:r>
          </w:p>
        </w:tc>
        <w:tc>
          <w:tcPr>
            <w:tcW w:w="153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7103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Столешница</w:t>
            </w:r>
          </w:p>
        </w:tc>
        <w:tc>
          <w:tcPr>
            <w:tcW w:w="153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7103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Стол большой деревянный «хохлома»</w:t>
            </w:r>
          </w:p>
        </w:tc>
        <w:tc>
          <w:tcPr>
            <w:tcW w:w="153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7103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3" w:type="dxa"/>
            <w:gridSpan w:val="3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Туалетная комната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№ п/п</w:t>
            </w:r>
          </w:p>
        </w:tc>
        <w:tc>
          <w:tcPr>
            <w:tcW w:w="7513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Наименование</w:t>
            </w:r>
          </w:p>
        </w:tc>
        <w:tc>
          <w:tcPr>
            <w:tcW w:w="1611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№ п/п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Поддон</w:t>
            </w:r>
          </w:p>
        </w:tc>
        <w:tc>
          <w:tcPr>
            <w:tcW w:w="1611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Унитаз</w:t>
            </w:r>
          </w:p>
        </w:tc>
        <w:tc>
          <w:tcPr>
            <w:tcW w:w="1611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Раковина</w:t>
            </w:r>
          </w:p>
        </w:tc>
        <w:tc>
          <w:tcPr>
            <w:tcW w:w="1611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Полочки для полотенец навесные</w:t>
            </w:r>
          </w:p>
        </w:tc>
        <w:tc>
          <w:tcPr>
            <w:tcW w:w="1611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Шкаф деревянный навесной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(для хозяйственных нужд)</w:t>
            </w:r>
          </w:p>
        </w:tc>
        <w:tc>
          <w:tcPr>
            <w:tcW w:w="1611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Зеркало 40*95</w:t>
            </w:r>
          </w:p>
        </w:tc>
        <w:tc>
          <w:tcPr>
            <w:tcW w:w="1611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Корзина для белья</w:t>
            </w:r>
          </w:p>
        </w:tc>
        <w:tc>
          <w:tcPr>
            <w:tcW w:w="1611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7093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3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Раздевалка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№ п/п</w:t>
            </w:r>
          </w:p>
        </w:tc>
        <w:tc>
          <w:tcPr>
            <w:tcW w:w="7093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Наименование</w:t>
            </w:r>
          </w:p>
        </w:tc>
        <w:tc>
          <w:tcPr>
            <w:tcW w:w="1527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№ п/п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7093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детской одежды 1 секционный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527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7093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детской одежды 2-х секционный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527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7093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Лавка детская</w:t>
            </w:r>
          </w:p>
        </w:tc>
        <w:tc>
          <w:tcPr>
            <w:tcW w:w="1527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70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детской одежды 3-х секционный</w:t>
            </w:r>
          </w:p>
        </w:tc>
        <w:tc>
          <w:tcPr>
            <w:tcW w:w="15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7093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Стенды информационные </w:t>
            </w:r>
          </w:p>
        </w:tc>
        <w:tc>
          <w:tcPr>
            <w:tcW w:w="1527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70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Лавка детская</w:t>
            </w:r>
          </w:p>
        </w:tc>
        <w:tc>
          <w:tcPr>
            <w:tcW w:w="15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70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одежды</w:t>
            </w:r>
          </w:p>
        </w:tc>
        <w:tc>
          <w:tcPr>
            <w:tcW w:w="15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7107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3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Тамбур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№ п/п</w:t>
            </w:r>
          </w:p>
        </w:tc>
        <w:tc>
          <w:tcPr>
            <w:tcW w:w="7107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Наименование</w:t>
            </w:r>
          </w:p>
        </w:tc>
        <w:tc>
          <w:tcPr>
            <w:tcW w:w="1532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№ п/п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7107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Полка обувная деревянная</w:t>
            </w:r>
          </w:p>
        </w:tc>
        <w:tc>
          <w:tcPr>
            <w:tcW w:w="1532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7107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Полка обувная пластиковая</w:t>
            </w:r>
          </w:p>
        </w:tc>
        <w:tc>
          <w:tcPr>
            <w:tcW w:w="1532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7107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Лавка детская</w:t>
            </w:r>
          </w:p>
        </w:tc>
        <w:tc>
          <w:tcPr>
            <w:tcW w:w="1532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7107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Стенды информационные</w:t>
            </w:r>
          </w:p>
        </w:tc>
        <w:tc>
          <w:tcPr>
            <w:tcW w:w="1532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</w:tbl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и интерактивные средства обучения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5954"/>
        <w:gridCol w:w="2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Пылесос Samsung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SC4140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Кварцевая лампа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круглые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Облучатель-рециркулятор бактерицидный</w:t>
            </w:r>
          </w:p>
        </w:tc>
        <w:tc>
          <w:tcPr>
            <w:tcW w:w="223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Предметно-развивающая среда группы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Микроцентр «Физкультурный  уголок»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предназначение:</w:t>
      </w:r>
      <w:r>
        <w:rPr>
          <w:rFonts w:ascii="Times New Roman" w:hAnsi="Times New Roman" w:cs="Times New Roman"/>
          <w:sz w:val="28"/>
          <w:szCs w:val="28"/>
        </w:rPr>
        <w:t xml:space="preserve"> расширение  индивидуального  двигательного опыта  в  самостоятельной  деятельности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боулинг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дартс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  <w:t>Мешочки с песком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Модульный коврик «Радуга»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Модульный коврик «Малыш»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Микроцентр «Игровая  зона»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предназначение:</w:t>
      </w:r>
      <w:r>
        <w:rPr>
          <w:rFonts w:ascii="Times New Roman" w:hAnsi="Times New Roman" w:cs="Times New Roman"/>
          <w:sz w:val="28"/>
          <w:szCs w:val="28"/>
        </w:rPr>
        <w:t xml:space="preserve"> реализация  ребенком  полученных  и  имеющихся знаний  об  окружающем  мире  в  игре.  Накопление  жизненного  опыта.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«Больница»: набор «Доктор».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«Парикмахерская»: трюмо с зеркалом; предметы – заменители: халат, расчески, фен, шампуни, накидка для клиента, журналы, набор для парикмахерской.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«Семья»: мягкая мебель: диван, два кресла, мягкий пуфик; кроватка для кукол двухъярусная, шкаф для одежды, утюг. Кукла одна большая и одежда на каждое время года. Три средних куклы. Постельные принадлежности. Кухонная посуда.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Машинки (грузовики, самосвалы, модельки и т.д.)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Парковка для машин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набор «Механик»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хлебобулочных изделий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пластиковых фруктов и овощей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Корзина для продуктов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Микроцентр «Уголок  безопасности»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предназначение: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расширение  познавательного  опыта,  его  использование  в повседневной  деятельности.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«Правила юного пешехода»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 с разметкой улиц и дорог с набором мелкого строительного материала и дорожных знаков;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Мягкие модули: «Машины» (скорая, полиция, автобус, пожарная, хлебовозка); «Светофор», «Пешеходная дорожка».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Фуражка, жезл и жилет полицейского.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игра «Правила дорожного движения»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Деревянные дорожные знаки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«Как избежать неприятностей» по основам безопасности жизнедеятельности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 карточки « Правила маленького пешехода»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 карточки « Правила дорожного движения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 карточки « Безопасность дома и на улице»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 карточки « Транспорт»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Ширма «Безопасность ребенка»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стихов-загадок «Дорожные знаки».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Микроцентр «Краеведческий уголок»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предназначение:</w:t>
      </w:r>
      <w:r>
        <w:rPr>
          <w:rFonts w:ascii="Times New Roman" w:hAnsi="Times New Roman" w:cs="Times New Roman"/>
          <w:sz w:val="28"/>
          <w:szCs w:val="28"/>
        </w:rPr>
        <w:t xml:space="preserve"> расширение  краеведческих  представлений  детей,  накопление  познавательного  опыта.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Домик «Моя семья»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Домик «Наш любимый детский сад»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Домик «Мой любимый город»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Альбомы «Я и моя семья»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русских народных игр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 «Триумфальная арка»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Брошюра "Наша страна" "Чудеса России"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Брошюра "Наша страна" "Города-Герои"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Микроцентр «Уголок  природы»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предназначение: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расширение познавательного  опыта, его использование в трудовой деятельности.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Комнатные растения (для высадки на улицу);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лейка, палочки для рыхления, пульверизатор.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Коллекции природного материала: шишки, пшеница, каштаны, гербарий из засушенных листьев.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Календарь природы из фетра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 карточки «Мамы и детки»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 карточки «Цветы»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 карточки «Деревья»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 карточки «Комнатные цветы»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 карточки «Времена года, природные явления, время суток»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 карточки «Насекомые»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Развивающее лото «Мои домашние животные»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Развивающее лото «Растения»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Развивающее лото «птицы»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игра «Времена года»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Ширма «Времена года»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комнатных растений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Муляжи овощей и фруктов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набор «Домашние и дикие животные»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набор «Насекомые»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набор «Обитатели морей и океанов»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для экспериментирования, кинетический песок.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 «Дворик для домашних животных»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Микроцентр «Уголок развивающих  игр»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Основное предназначение: </w:t>
      </w:r>
      <w:r>
        <w:rPr>
          <w:rFonts w:ascii="Times New Roman" w:hAnsi="Times New Roman" w:cs="Times New Roman"/>
          <w:sz w:val="28"/>
          <w:szCs w:val="28"/>
        </w:rPr>
        <w:t>расширение  познавательного  сенсорного  опыта  детей.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Магнитная доска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Коврограф Воскобовича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 деревянный (грибы, морковь, груши), пластиковый (яблоки, груши, морковь), счетные палочки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деревянных фигурок «Волшебный мешочек»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«Обувь»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«Овощи»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«Ягоды»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«Фрукты»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«Игрушки»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«Мебель»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«Животные»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«Транспорт»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 карточки « Наш дом»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игра «Мой дом»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игра-лото «Направо-налево»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игра-лото «Большой, средний, маленький»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Развивающее лото « Съедобное и несъедобное»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 «Овощи, фрукты»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игра «Знаю все профессии»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В. В. Воскобовича: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двухцветный квадрат;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чудо крестики-1;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геоконт;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шнур Затейник;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чудо Цветик;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волшебная восьмерка;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фонарики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Развивающее лото «Одежда»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Домино деревянное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«Развивалка с молнией и пуговками»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Микроцентр «Строительная  мастерская»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предназначение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проживание, преобразование познавательного опыта в продуктивной деятельности. Развитие ручной умелости, творчества. Выработка позиции творца.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Мозайка «Соты»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типа лего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Деревянный цветной конструктор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Мягкий конструктор «Шнуровка»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Деревянные кубики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Пластмассовый конструктор с крупными деталями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Схемы, иллюстрации  отдельных  построек (мосты, дома, корабли, самолёт и  др.).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«Цветная мозайка»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Микроцентр «Книжный  уголок»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предназначение: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формирование умения самостоятельно работать с книгой, «добывать» нужную информацию.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  художественная  литература в соответствии с возрастом детей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Книжкина больничка.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Микроцентр «Театрализованный  уголок»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Основное предназначение:  </w:t>
      </w:r>
      <w:r>
        <w:rPr>
          <w:rFonts w:ascii="Times New Roman" w:hAnsi="Times New Roman" w:cs="Times New Roman"/>
          <w:sz w:val="28"/>
          <w:szCs w:val="28"/>
        </w:rPr>
        <w:t>развитие  творческих  способностей  ребенка,  стремление  проявить  себя  в  играх-драматизациях.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театр «Герои сказок»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Шагающий театр «Теремок»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Шагающий театр «Колобок»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Шагающий театр «Репка»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Пальчиковый театр «Красная Шапочка»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Пальчиковый театр «Три поросенка»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Пальчиковый театр «Волк и семеро козлят»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Пальчиковый театр «Гуси лебеди»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руковичек «Семья»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Плоскостной театр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Ширма для настольного театра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Шапочки, маски для игр драматизаций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Микроцентр «Творческая  мастерская»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Основное предназначение: </w:t>
      </w:r>
      <w:r>
        <w:rPr>
          <w:rFonts w:ascii="Times New Roman" w:hAnsi="Times New Roman" w:cs="Times New Roman"/>
          <w:sz w:val="28"/>
          <w:szCs w:val="28"/>
        </w:rPr>
        <w:t>проживание, преобразование познавательного опыта в продуктивной деятельности. Развитие ручной умелости, творчества. Выработка позиции творца.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Альбомы для рисования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карандаши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Мелки восковые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Раскраски (в соответствии с возрастом)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для пластилина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Трафареты для рисования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Краски гуашевые и акварельные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Цветная бумага и цветной картон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Микроцентр «Музыкальный  уголок»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Основное предназначение: </w:t>
      </w: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в  самостоятельно-ритмической  деятельности.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Бубен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Погремушки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Маракасы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Трещотки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Колокольчики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Пластиковые прозрачные емкости с разными наполнителями: горохом, гречкой, камешками.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Ксилофон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литература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 пожаловать в экологию! Парциальная программа работы по формированию экологической культуры у детей дошкольного возраста / Воронкевич О.А.-СПб.: «ДЕТСТВО-ПРЕСС»,2016.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Дорогою добра. Занятия для детей 3-5 лет по социально-коммуникативному развитию и социальному воспитанию/ Под ред. Л.В. Коломийченко.- М.: ТЦ СФЕРА, 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в детском саду. Средняя группа. Учебно-методическое пособие/ Лыкова И.А.-М.: Издательский дом «Цветной мир», 2016.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в детском саду. Средняя группа. Учебно-методическое пособие к парциальной программе «Умные пальчики»/ Лыкова И.А. М.: ИД «Цветной мир», 2015.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Комплексные занятия в средней группе детского сада: Практическое пособие для воспитателей и методистов ДОУ.-Воронеж: ЧП Лакоценин С.С. 2008.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в детском саду. Средний дошкольный возраст/ Новикова В.П.- М.: Мозайка-Синтез, 2000.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дошкольников с окружающим и социальной действительностью. Средняя группа/ Алешина И.В.-М. ООО: «ЭЛИЗЕ ТРЭЙДИНГ», 2002.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 для младших дошкольников. Система работы/ Голицына Н.С.-М.: Издательство «Скрипторий 2003», 2015.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внеурочной деятельности с детьми в режиме дня. Средняя группа. Учебно-методическое пособие /авт.-сост. Корнеичева  Е.Е.,Грачева Н.И.-М.: Центр педагогического образования, 2011.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детей 3-5 лет. 3-е изд., дополн. /Под ред. О.С. Ушаковой.-М.: ТЦ Сфера, 2014.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творчество. Освоение содержания образовательной области по программе «Детство»: планирование, конспекты. Средняя группа/ авт.-сост. Н.Н. Леонова.- Волгоград: Учитель.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0D6420"/>
    <w:multiLevelType w:val="multilevel"/>
    <w:tmpl w:val="270D642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A2"/>
    <w:rsid w:val="00047EA4"/>
    <w:rsid w:val="00075D56"/>
    <w:rsid w:val="000E54E7"/>
    <w:rsid w:val="000E7230"/>
    <w:rsid w:val="00115F2F"/>
    <w:rsid w:val="001162C7"/>
    <w:rsid w:val="00146E60"/>
    <w:rsid w:val="00173EA2"/>
    <w:rsid w:val="001A2DA0"/>
    <w:rsid w:val="001E603F"/>
    <w:rsid w:val="00214DF0"/>
    <w:rsid w:val="0022293B"/>
    <w:rsid w:val="0032739F"/>
    <w:rsid w:val="00331C7E"/>
    <w:rsid w:val="003801EA"/>
    <w:rsid w:val="00410CE5"/>
    <w:rsid w:val="004C7D57"/>
    <w:rsid w:val="0061460A"/>
    <w:rsid w:val="00695CDB"/>
    <w:rsid w:val="006A0160"/>
    <w:rsid w:val="006E3BB0"/>
    <w:rsid w:val="00707732"/>
    <w:rsid w:val="00735983"/>
    <w:rsid w:val="00775FD4"/>
    <w:rsid w:val="007B311B"/>
    <w:rsid w:val="007C1C08"/>
    <w:rsid w:val="007C4B0F"/>
    <w:rsid w:val="008539AD"/>
    <w:rsid w:val="00860289"/>
    <w:rsid w:val="00891CBC"/>
    <w:rsid w:val="008F28D4"/>
    <w:rsid w:val="00945A5E"/>
    <w:rsid w:val="009B0E1F"/>
    <w:rsid w:val="009E0975"/>
    <w:rsid w:val="009F1D4C"/>
    <w:rsid w:val="009F699E"/>
    <w:rsid w:val="00A05023"/>
    <w:rsid w:val="00A14280"/>
    <w:rsid w:val="00A821CD"/>
    <w:rsid w:val="00A84B24"/>
    <w:rsid w:val="00A977CC"/>
    <w:rsid w:val="00AA642F"/>
    <w:rsid w:val="00B7292B"/>
    <w:rsid w:val="00BA1CA7"/>
    <w:rsid w:val="00BA582F"/>
    <w:rsid w:val="00BC246B"/>
    <w:rsid w:val="00BD3E97"/>
    <w:rsid w:val="00C050C7"/>
    <w:rsid w:val="00C27C07"/>
    <w:rsid w:val="00C40312"/>
    <w:rsid w:val="00C4176C"/>
    <w:rsid w:val="00D20E37"/>
    <w:rsid w:val="00D57EF1"/>
    <w:rsid w:val="00E149FE"/>
    <w:rsid w:val="00E26736"/>
    <w:rsid w:val="00E33D0E"/>
    <w:rsid w:val="00E4176E"/>
    <w:rsid w:val="00E54584"/>
    <w:rsid w:val="00F42A07"/>
    <w:rsid w:val="00FC38C7"/>
    <w:rsid w:val="3C22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080BB-32E6-4D9D-96DC-1B1D2EAC00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1777</Words>
  <Characters>10132</Characters>
  <Lines>84</Lines>
  <Paragraphs>23</Paragraphs>
  <TotalTime>360</TotalTime>
  <ScaleCrop>false</ScaleCrop>
  <LinksUpToDate>false</LinksUpToDate>
  <CharactersWithSpaces>11886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2020-03-23T15:25:00Z</dcterms:created>
  <dc:creator>User</dc:creator>
  <cp:lastModifiedBy>Packard Bell</cp:lastModifiedBy>
  <dcterms:modified xsi:type="dcterms:W3CDTF">2023-09-01T05:51:21Z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6A378102BADA4B588A661FAB8553668B_13</vt:lpwstr>
  </property>
</Properties>
</file>